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4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325AEC04" w:rsidR="00856A64" w:rsidRPr="00CA3089" w:rsidRDefault="003D0B96" w:rsidP="003D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All- Party Parliamentary Design and Innovation Group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66AC2005" w:rsidR="004205E7" w:rsidRPr="00CA3089" w:rsidRDefault="007478F8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2021 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508BC48" w:rsidR="00886AFA" w:rsidRDefault="00886AFA" w:rsidP="00315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B25">
              <w:rPr>
                <w:rFonts w:ascii="Times New Roman" w:hAnsi="Times New Roman" w:cs="Times New Roman"/>
                <w:b/>
              </w:rPr>
              <w:t>Chair &amp; Registered Contact</w:t>
            </w:r>
            <w:r w:rsidRPr="00941B25">
              <w:rPr>
                <w:rFonts w:ascii="Times New Roman" w:hAnsi="Times New Roman" w:cs="Times New Roman"/>
              </w:rPr>
              <w:t xml:space="preserve">  (mandatory post; must be an MP)</w:t>
            </w:r>
          </w:p>
          <w:p w14:paraId="7B2BE01B" w14:textId="77777777" w:rsidR="009108C5" w:rsidRPr="00941B25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FB053C8" w14:textId="3E133F24" w:rsidR="00F74325" w:rsidRPr="00943CB4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 </w:t>
            </w:r>
          </w:p>
          <w:p w14:paraId="036A267E" w14:textId="77777777" w:rsidR="00943CB4" w:rsidRPr="00943CB4" w:rsidRDefault="00943CB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21334" w14:textId="5DC79B8D" w:rsidR="009108C5" w:rsidRPr="00943CB4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 </w:t>
            </w:r>
          </w:p>
          <w:p w14:paraId="4DA768C8" w14:textId="77777777" w:rsidR="00943CB4" w:rsidRPr="00943CB4" w:rsidRDefault="00943CB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C1927" w14:textId="6405D700" w:rsidR="009108C5" w:rsidRPr="00943CB4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 </w:t>
            </w:r>
          </w:p>
          <w:p w14:paraId="4F160553" w14:textId="77777777" w:rsidR="00943CB4" w:rsidRPr="00943CB4" w:rsidRDefault="00943CB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37CCE" w14:textId="05792B47" w:rsidR="009108C5" w:rsidRPr="00943CB4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 </w:t>
            </w:r>
          </w:p>
          <w:p w14:paraId="147E0003" w14:textId="77777777" w:rsidR="00943CB4" w:rsidRPr="00943CB4" w:rsidRDefault="00943CB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422D1" w14:textId="018C3EC1" w:rsidR="00943CB4" w:rsidRPr="00943CB4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 </w:t>
            </w:r>
          </w:p>
          <w:p w14:paraId="37D0C7E6" w14:textId="77777777" w:rsidR="00943CB4" w:rsidRPr="00943CB4" w:rsidRDefault="00943CB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DC312" w14:textId="67EDE41C" w:rsidR="009108C5" w:rsidRDefault="009108C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4"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6205B3" w14:textId="77777777" w:rsidR="00A821AB" w:rsidRDefault="00A821A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6D883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CBFBB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864D" w14:textId="77777777" w:rsidR="00E8531B" w:rsidRPr="00CA3089" w:rsidRDefault="00E8531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487CC" w14:textId="77777777" w:rsidR="00F74325" w:rsidRDefault="009108C5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Sheerman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MP </w:t>
            </w:r>
          </w:p>
          <w:p w14:paraId="6229A2E9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B067A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Howell MP</w:t>
            </w:r>
          </w:p>
          <w:p w14:paraId="04F43048" w14:textId="3F3B29E2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6BB28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Bilimoria CBE, DL</w:t>
            </w:r>
          </w:p>
          <w:p w14:paraId="72C8A121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6ECCB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Sharon Hodgson MP </w:t>
            </w:r>
          </w:p>
          <w:p w14:paraId="449BA1E1" w14:textId="77777777" w:rsidR="00943CB4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4F131" w14:textId="77777777" w:rsidR="00943CB4" w:rsidRPr="000E612D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61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The Lord Freyberg </w:t>
            </w:r>
          </w:p>
          <w:p w14:paraId="49269DD9" w14:textId="3C480FE9" w:rsidR="00943CB4" w:rsidRPr="000E612D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C8D352A" w14:textId="77777777" w:rsidR="00943CB4" w:rsidRPr="000E612D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61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Daniel Zeichner MP</w:t>
            </w:r>
          </w:p>
          <w:p w14:paraId="6D8CAF46" w14:textId="77777777" w:rsidR="00943CB4" w:rsidRPr="000E612D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712F7E3" w14:textId="45E9DEAC" w:rsidR="00943CB4" w:rsidRPr="00CA3089" w:rsidRDefault="00943CB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Jack Brereton 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722FD" w14:textId="77777777" w:rsidR="00B43D68" w:rsidRDefault="009108C5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1017BAFD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8518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7AB2ED52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926C8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Crossbench </w:t>
            </w:r>
          </w:p>
          <w:p w14:paraId="1D57F8DB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10078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Labour </w:t>
            </w:r>
          </w:p>
          <w:p w14:paraId="069E422C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7681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Crossbench </w:t>
            </w:r>
          </w:p>
          <w:p w14:paraId="6ED19A55" w14:textId="1C79DA21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00662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Labour </w:t>
            </w:r>
          </w:p>
          <w:p w14:paraId="40AAEBDA" w14:textId="77777777" w:rsidR="00943CB4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C96FB" w14:textId="1FE4DF1C" w:rsidR="00943CB4" w:rsidRPr="00CA3089" w:rsidRDefault="00943CB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</w:tc>
      </w:tr>
      <w:tr w:rsidR="000133CE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lastRenderedPageBreak/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0650EA52" w:rsidR="005D64ED" w:rsidRPr="00CA3089" w:rsidRDefault="000E612D" w:rsidP="00EE56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EE56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E560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609">
              <w:rPr>
                <w:rFonts w:ascii="Times New Roman" w:hAnsi="Times New Roman" w:cs="Times New Roman"/>
                <w:sz w:val="24"/>
                <w:szCs w:val="24"/>
              </w:rPr>
            </w:r>
            <w:r w:rsidR="00EE56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ED"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133B5409" w:rsidR="00376281" w:rsidRPr="00CA3089" w:rsidRDefault="003D0B96" w:rsidP="003D0B9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59BE947D" w:rsidR="00376281" w:rsidRPr="003C4ECC" w:rsidRDefault="00376281" w:rsidP="00447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5" w:history="1">
              <w:r w:rsidRPr="00447869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Pr="003C4ECC">
              <w:rPr>
                <w:rFonts w:ascii="Times New Roman" w:hAnsi="Times New Roman" w:cs="Times New Roman"/>
              </w:rPr>
              <w:t xml:space="preserve"> 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49DD22BD" w:rsidR="0091472D" w:rsidRPr="00CA3089" w:rsidRDefault="003D0B96" w:rsidP="003D0B9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04194EBA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 xml:space="preserve">section 12 of the </w:t>
            </w:r>
            <w:hyperlink r:id="rId17" w:history="1">
              <w:r w:rsidR="00421C23" w:rsidRPr="00DA215C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  <w:r w:rsidR="00421C23">
              <w:rPr>
                <w:rFonts w:ascii="Times New Roman" w:hAnsi="Times New Roman" w:cs="Times New Roman"/>
              </w:rPr>
              <w:t>.</w:t>
            </w:r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5F3E9" w14:textId="77777777" w:rsidR="000E612D" w:rsidRPr="0067768F" w:rsidRDefault="000E612D" w:rsidP="000E61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8F">
              <w:rPr>
                <w:rFonts w:ascii="Times New Roman" w:hAnsi="Times New Roman" w:cs="Times New Roman"/>
                <w:sz w:val="24"/>
                <w:szCs w:val="24"/>
              </w:rPr>
              <w:t>£39,001 - £40,500</w:t>
            </w:r>
          </w:p>
          <w:p w14:paraId="38B27905" w14:textId="0C4CD059" w:rsidR="000E612D" w:rsidRPr="0067768F" w:rsidRDefault="000E612D" w:rsidP="000E612D">
            <w:pPr>
              <w:rPr>
                <w:rFonts w:ascii="Times New Roman" w:hAnsi="Times New Roman" w:cs="Times New Roman"/>
              </w:rPr>
            </w:pPr>
            <w:r w:rsidRPr="0067768F">
              <w:rPr>
                <w:rFonts w:ascii="Times New Roman" w:hAnsi="Times New Roman" w:cs="Times New Roman"/>
              </w:rPr>
              <w:t xml:space="preserve">Policy Connect Ltd is paid by the following to act as the group's secretariat: Design Council, Crafts Council, Foster + Partners, CHEAD, Sheffield Hallam University </w:t>
            </w:r>
            <w:r w:rsidR="0043760D">
              <w:rPr>
                <w:rFonts w:ascii="Times New Roman" w:hAnsi="Times New Roman" w:cs="Times New Roman"/>
              </w:rPr>
              <w:t>,</w:t>
            </w:r>
            <w:r w:rsidRPr="0067768F">
              <w:rPr>
                <w:rFonts w:ascii="Times New Roman" w:hAnsi="Times New Roman" w:cs="Times New Roman"/>
              </w:rPr>
              <w:t>Design Business Association, PDR, Design and Technology Association, Ravensbourne, Royal College of Art,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68F">
              <w:rPr>
                <w:rFonts w:ascii="Times New Roman" w:hAnsi="Times New Roman" w:cs="Times New Roman"/>
              </w:rPr>
              <w:t>Contemporary Visual Arts Network</w:t>
            </w:r>
            <w:r w:rsidR="004376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760D">
              <w:rPr>
                <w:rFonts w:ascii="Times New Roman" w:hAnsi="Times New Roman" w:cs="Times New Roman"/>
              </w:rPr>
              <w:t>GovGrant</w:t>
            </w:r>
            <w:proofErr w:type="spellEnd"/>
            <w:r w:rsidR="0043760D">
              <w:rPr>
                <w:rFonts w:ascii="Times New Roman" w:hAnsi="Times New Roman" w:cs="Times New Roman"/>
              </w:rPr>
              <w:t>, University of Sheffield, University of Sheffield,</w:t>
            </w:r>
          </w:p>
          <w:p w14:paraId="67F84A33" w14:textId="4FA7B29D" w:rsidR="003D0B96" w:rsidRPr="00CA3089" w:rsidRDefault="003D0B96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8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CF8AC4" w14:textId="77777777" w:rsidR="003D0B96" w:rsidRPr="003D0B96" w:rsidRDefault="003D0B96" w:rsidP="003D0B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Enquiry Contact </w:t>
            </w:r>
          </w:p>
          <w:p w14:paraId="7A0B32E1" w14:textId="60FE2F62" w:rsidR="003D0B96" w:rsidRPr="003D0B96" w:rsidRDefault="003D0B96" w:rsidP="003D0B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96">
              <w:rPr>
                <w:rFonts w:ascii="Times New Roman" w:hAnsi="Times New Roman" w:cs="Times New Roman"/>
                <w:sz w:val="24"/>
                <w:szCs w:val="24"/>
              </w:rPr>
              <w:t>Floriane Fidegnon,  Policy Connect, 7-14 Great Dover Street, London SE1 4YR. Tel: 0207 202 8588</w:t>
            </w:r>
          </w:p>
          <w:p w14:paraId="23D8FCBD" w14:textId="7BDF2B47" w:rsidR="0020249B" w:rsidRPr="00F24012" w:rsidRDefault="003D0B96" w:rsidP="000E6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Email: </w:t>
            </w:r>
            <w:hyperlink r:id="rId19" w:history="1">
              <w:r w:rsidRPr="003D0B9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Floriane.fidegnon@policyconnect.org.uk</w:t>
              </w:r>
            </w:hyperlink>
            <w:r w:rsidRPr="003D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2C005416" w:rsidR="00AF28DD" w:rsidRPr="00CA3089" w:rsidRDefault="003D0B96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Floriane Fidegnon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2D163D3A" w:rsidR="004923D7" w:rsidRPr="00CA3089" w:rsidRDefault="003D0B96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96">
              <w:rPr>
                <w:rFonts w:ascii="Times New Roman" w:hAnsi="Times New Roman" w:cs="Times New Roman"/>
                <w:sz w:val="24"/>
                <w:szCs w:val="24"/>
              </w:rPr>
              <w:t>0207 202 8588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22D9BBC0" w:rsidR="004923D7" w:rsidRPr="00CA3089" w:rsidRDefault="00EE5609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0B96" w:rsidRPr="000E3C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Floriane.fidegnon@policyconnect.org.uk</w:t>
              </w:r>
            </w:hyperlink>
            <w:r w:rsidR="003D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311A1025" w:rsidR="00880C87" w:rsidRPr="000870E5" w:rsidRDefault="003D0B96" w:rsidP="003D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3536B358" w:rsidR="00B65662" w:rsidRPr="00CA3089" w:rsidRDefault="00EE5609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5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2021 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1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2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3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4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footerReference w:type="default" r:id="rId2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FACC" w14:textId="77777777" w:rsidR="00220C96" w:rsidRDefault="00220C96" w:rsidP="00474A6F">
      <w:pPr>
        <w:spacing w:after="0" w:line="240" w:lineRule="auto"/>
      </w:pPr>
      <w:r>
        <w:separator/>
      </w:r>
    </w:p>
  </w:endnote>
  <w:endnote w:type="continuationSeparator" w:id="0">
    <w:p w14:paraId="3B503032" w14:textId="77777777" w:rsidR="00220C96" w:rsidRDefault="00220C96" w:rsidP="00474A6F">
      <w:pPr>
        <w:spacing w:after="0" w:line="240" w:lineRule="auto"/>
      </w:pPr>
      <w:r>
        <w:continuationSeparator/>
      </w:r>
    </w:p>
  </w:endnote>
  <w:endnote w:type="continuationNotice" w:id="1">
    <w:p w14:paraId="09237FDA" w14:textId="77777777" w:rsidR="00220C96" w:rsidRDefault="00220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B87066A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88E3" w14:textId="77777777" w:rsidR="00220C96" w:rsidRDefault="00220C96" w:rsidP="00474A6F">
      <w:pPr>
        <w:spacing w:after="0" w:line="240" w:lineRule="auto"/>
      </w:pPr>
      <w:r>
        <w:separator/>
      </w:r>
    </w:p>
  </w:footnote>
  <w:footnote w:type="continuationSeparator" w:id="0">
    <w:p w14:paraId="5177ECBC" w14:textId="77777777" w:rsidR="00220C96" w:rsidRDefault="00220C96" w:rsidP="00474A6F">
      <w:pPr>
        <w:spacing w:after="0" w:line="240" w:lineRule="auto"/>
      </w:pPr>
      <w:r>
        <w:continuationSeparator/>
      </w:r>
    </w:p>
  </w:footnote>
  <w:footnote w:type="continuationNotice" w:id="1">
    <w:p w14:paraId="244FE9BE" w14:textId="77777777" w:rsidR="00220C96" w:rsidRDefault="00220C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5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24"/>
  </w:num>
  <w:num w:numId="12">
    <w:abstractNumId w:val="30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17"/>
  </w:num>
  <w:num w:numId="19">
    <w:abstractNumId w:val="0"/>
  </w:num>
  <w:num w:numId="20">
    <w:abstractNumId w:val="29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32"/>
  </w:num>
  <w:num w:numId="27">
    <w:abstractNumId w:val="4"/>
  </w:num>
  <w:num w:numId="28">
    <w:abstractNumId w:val="8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E612D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20C96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3AE2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0B96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3760D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720D"/>
    <w:rsid w:val="004E5F8D"/>
    <w:rsid w:val="004F02DA"/>
    <w:rsid w:val="004F2B27"/>
    <w:rsid w:val="004F50B8"/>
    <w:rsid w:val="004F7649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7768F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478F8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08C5"/>
    <w:rsid w:val="00911DF6"/>
    <w:rsid w:val="0091472D"/>
    <w:rsid w:val="0092275B"/>
    <w:rsid w:val="009235A1"/>
    <w:rsid w:val="00926691"/>
    <w:rsid w:val="0094123D"/>
    <w:rsid w:val="00941B25"/>
    <w:rsid w:val="00942F6A"/>
    <w:rsid w:val="00943CB4"/>
    <w:rsid w:val="00946701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9682D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E5609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parliament.uk/documents/pcfs/all-party-groups/guide-to-the-rules-on-appg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roupsregister@parliament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parliament.uk/documents/pcfs/all-party-groups/registration-form-for-appg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0" Type="http://schemas.openxmlformats.org/officeDocument/2006/relationships/hyperlink" Target="mailto:Floriane.fidegnon@policyconnect.org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arliament.uk/documents/pcfs/all-party-groups/income-and-expenditure-statement.pdf" TargetMode="External"/><Relationship Id="rId23" Type="http://schemas.openxmlformats.org/officeDocument/2006/relationships/hyperlink" Target="http://www.parliament.uk/about/mps-and-lords/members/apg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Floriane.fidegnon@policyconnect.org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liament.uk/documents/pcfs/all-party-groups/advice-notes/advice-note-3.pdf" TargetMode="External"/><Relationship Id="rId22" Type="http://schemas.openxmlformats.org/officeDocument/2006/relationships/hyperlink" Target="http://www.parliament.uk/p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Registering the Result of an AGM Form</SPIREFolderName>
    <SPIREDocumentID xmlns="4600776d-0a3c-44b4-bff2-0ceaafb13046">3490973</SPIREDocumentID>
    <SPIREFolderLocation xmlns="4600776d-0a3c-44b4-bff2-0ceaafb13046">\Fileplan\.Office 365 Migration Prep\HC - CCT - PCS\PARLIAMENTARY PRIVILEGES AND STANDARDS\PROCEDURES AND GUIDANCE\APPGs\Registering the Result of an AGM Form\</SPIREFolderLocation>
    <g3ef09377e3444258679b6035a1ff93a xmlns="4600776d-0a3c-44b4-bff2-0ceaafb13046">
      <Terms xmlns="http://schemas.microsoft.com/office/infopath/2007/PartnerControls"/>
    </g3ef09377e3444258679b6035a1ff93a>
    <SPIREDefaultLockFileName xmlns="4600776d-0a3c-44b4-bff2-0ceaafb13046">AGM Form.docx</SPIREDefaultLockFileName>
    <SPIRELatestVersionID xmlns="4600776d-0a3c-44b4-bff2-0ceaafb13046">5</SPIRELatestVersionID>
    <TransfertoArchives xmlns="4600776d-0a3c-44b4-bff2-0ceaafb13046">false</TransfertoArchives>
    <TaxCatchAll xmlns="4600776d-0a3c-44b4-bff2-0ceaafb13046">
      <Value>2</Value>
      <Value>1</Value>
    </TaxCatchAll>
    <PublicAccessClosurePeriod xmlns="4600776d-0a3c-44b4-bff2-0ceaafb13046">20 Years</PublicAccessClosurePeriod>
    <SPIREOwner xmlns="4600776d-0a3c-44b4-bff2-0ceaafb13046">WAINWRIGHT, Philippa</SPIREOwner>
    <j6c5b17cd04246da82e5604daf08bc68 xmlns="4600776d-0a3c-44b4-bff2-0ceaafb13046">
      <Terms xmlns="http://schemas.microsoft.com/office/infopath/2007/PartnerControls"/>
    </j6c5b17cd04246da82e5604daf08bc68>
    <SPIREFolderRestrictedAccess xmlns="4600776d-0a3c-44b4-bff2-0ceaafb13046" xsi:nil="true"/>
    <SPIREDisposalSchedule xmlns="4600776d-0a3c-44b4-bff2-0ceaafb13046">276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86a53000-5422-4863-b97b-7a60fc4cc420</SPIREGlobalID>
    <Mimetype xmlns="4600776d-0a3c-44b4-bff2-0ceaafb13046">application/msword</Mimetype>
    <SPIREFolderID xmlns="4600776d-0a3c-44b4-bff2-0ceaafb13046">784195</SPIREFolderID>
    <SPIREEffectiveDate xmlns="4600776d-0a3c-44b4-bff2-0ceaafb13046">2018-06-25T00:00:00+00:00</SPIREEffectiveDate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Fingerprint xmlns="4600776d-0a3c-44b4-bff2-0ceaafb13046" xsi:nil="true"/>
    <RecordNumber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4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F41B8-203E-481F-AB08-859242423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4.xml><?xml version="1.0" encoding="utf-8"?>
<ds:datastoreItem xmlns:ds="http://schemas.openxmlformats.org/officeDocument/2006/customXml" ds:itemID="{6AD11725-8E02-4552-A8F6-BD67A1ABC76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82BEB9-FBBB-4AED-8329-D641BAE9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5AE512-20CE-48C6-9503-058FBEE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6602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https://www.parliament.uk/documents/pcfs/all-party-groups/registration-form-for-appgs.docx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http://www.parliament.uk/documents/pcfs/all-party-groups/income-and-expenditure-statement.pdf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http://mnis.parliament.uk/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Floriane Fidegnon</cp:lastModifiedBy>
  <cp:revision>4</cp:revision>
  <cp:lastPrinted>2021-01-11T17:04:00Z</cp:lastPrinted>
  <dcterms:created xsi:type="dcterms:W3CDTF">2021-04-15T10:37:00Z</dcterms:created>
  <dcterms:modified xsi:type="dcterms:W3CDTF">2021-04-15T14:40:00Z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